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中南世纪城二期20#楼商业20号-1-（206至210）室屋面防水维修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中南世纪城二期20#楼业主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50BDF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0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淮安生态文化旅游区富城路办事处中南世纪城二期物业管理委员会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bookmarkStart w:id="0" w:name="_GoBack"/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中南世纪城二期20#楼商业20号-1-（206至210）室屋面防水维修</w:t>
      </w:r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(批次号：PYB011761)经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淮安生态文化旅游区富城路办事处中南世纪城二期物业管理委员会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正军项目管理集团有限公司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41171.52元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40316.04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855.48元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，核减率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2.08%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,审计结算金额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40316.04元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tbl>
      <w:tblPr>
        <w:tblStyle w:val="3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14:paraId="2955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审定价（元）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审定结算价（元）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审计费（元）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核减额（元）</w:t>
            </w:r>
          </w:p>
        </w:tc>
      </w:tr>
      <w:tr w14:paraId="6FD7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8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(m2)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5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20#楼商业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50315.67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41171.52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40316.04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40316.04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855.48 </w:t>
            </w:r>
          </w:p>
        </w:tc>
      </w:tr>
      <w:tr w14:paraId="52F0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C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D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5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8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FAC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D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9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E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2EF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9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0A2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50315.67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41171.52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40316.04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40316.04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855.48</w:t>
            </w:r>
          </w:p>
        </w:tc>
      </w:tr>
    </w:tbl>
    <w:p w14:paraId="2DCBD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7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7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2E30A0E"/>
    <w:rsid w:val="144D4FE0"/>
    <w:rsid w:val="18312E7F"/>
    <w:rsid w:val="1AE23C2A"/>
    <w:rsid w:val="1DB418AE"/>
    <w:rsid w:val="1F703AE8"/>
    <w:rsid w:val="26C6005E"/>
    <w:rsid w:val="2CA36F24"/>
    <w:rsid w:val="2E625D39"/>
    <w:rsid w:val="2EC5109B"/>
    <w:rsid w:val="33DC63B3"/>
    <w:rsid w:val="344A6670"/>
    <w:rsid w:val="34976513"/>
    <w:rsid w:val="3D5A108B"/>
    <w:rsid w:val="3EB8453E"/>
    <w:rsid w:val="42473360"/>
    <w:rsid w:val="44300504"/>
    <w:rsid w:val="46AB1B60"/>
    <w:rsid w:val="47871C79"/>
    <w:rsid w:val="49895A61"/>
    <w:rsid w:val="4C932A4A"/>
    <w:rsid w:val="534D3630"/>
    <w:rsid w:val="569063F4"/>
    <w:rsid w:val="587F428B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426</Words>
  <Characters>609</Characters>
  <TotalTime>3</TotalTime>
  <ScaleCrop>false</ScaleCrop>
  <LinksUpToDate>false</LinksUpToDate>
  <CharactersWithSpaces>688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2026-07-01T09:09:21Z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2052-12.1.0.26895</vt:lpwstr>
  </property>
  <property fmtid="{D5CDD505-2E9C-101B-9397-08002B2CF9AE}" pid="6" name="ICV">
    <vt:lpwstr>87D1D4827C474992BFF67935E8803160_13</vt:lpwstr>
  </property>
</Properties>
</file>