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75C98">
      <w:pPr>
        <w:spacing w:before="69" w:line="224" w:lineRule="auto"/>
        <w:ind w:left="119"/>
        <w:jc w:val="center"/>
        <w:rPr>
          <w:rFonts w:hint="default" w:ascii="Times New Roman" w:hAnsi="Times New Roman" w:eastAsia="方正小标宋_GBK" w:cs="Times New Roman"/>
          <w:color w:val="000000" w:themeColor="text1"/>
          <w:spacing w:val="-9"/>
          <w:sz w:val="24"/>
          <w:szCs w:val="24"/>
          <w:u w:val="singl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pacing w:val="4"/>
          <w:sz w:val="32"/>
          <w:szCs w:val="32"/>
          <w:u w:val="single" w:color="auto"/>
          <w:lang w:eastAsia="zh-CN"/>
          <w14:textFill>
            <w14:solidFill>
              <w14:schemeClr w14:val="tx1"/>
            </w14:solidFill>
          </w14:textFill>
        </w:rPr>
        <w:t>九华学府小区消防维修工程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2"/>
          <w:szCs w:val="32"/>
          <w:u w:val="none" w:color="auto"/>
          <w14:textFill>
            <w14:solidFill>
              <w14:schemeClr w14:val="tx1"/>
            </w14:solidFill>
          </w14:textFill>
        </w:rPr>
        <w:t>项目审计初步结果公示</w:t>
      </w:r>
    </w:p>
    <w:p w14:paraId="3ADC03C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11" w:lineRule="auto"/>
        <w:ind w:left="57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-9"/>
          <w:sz w:val="28"/>
          <w:szCs w:val="28"/>
          <w:u w:val="single" w:color="auto"/>
          <w:lang w:eastAsia="zh-CN"/>
          <w14:textFill>
            <w14:solidFill>
              <w14:schemeClr w14:val="tx1"/>
            </w14:solidFill>
          </w14:textFill>
        </w:rPr>
        <w:t>九华学府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28"/>
          <w:szCs w:val="28"/>
          <w:u w:val="single" w:color="auto"/>
          <w14:textFill>
            <w14:solidFill>
              <w14:schemeClr w14:val="tx1"/>
            </w14:solidFill>
          </w14:textFill>
        </w:rPr>
        <w:t>业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28"/>
          <w:szCs w:val="28"/>
          <w:u w:val="single" w:color="auto"/>
          <w:lang w:eastAsia="zh-CN"/>
          <w14:textFill>
            <w14:solidFill>
              <w14:schemeClr w14:val="tx1"/>
            </w14:solidFill>
          </w14:textFill>
        </w:rPr>
        <w:t>主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28"/>
          <w:szCs w:val="28"/>
          <w:u w:val="none" w:color="auto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17E30C9C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29" w:lineRule="auto"/>
        <w:ind w:left="74" w:right="79" w:firstLine="421"/>
        <w:textAlignment w:val="baseline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淮安市九华学府首届物业管理委员会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申报的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九华学府小区消防维修工程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批次号：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PYB006141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经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淮安市九华学府首届物业管理委员会</w:t>
      </w:r>
      <w:r>
        <w:rPr>
          <w:rFonts w:hint="default" w:ascii="Times New Roman" w:hAnsi="Times New Roman" w:eastAsia="方正仿宋_GBK" w:cs="Times New Roman"/>
          <w:color w:val="000000" w:themeColor="text1"/>
          <w:spacing w:val="7"/>
          <w:sz w:val="32"/>
          <w:szCs w:val="32"/>
          <w14:textFill>
            <w14:solidFill>
              <w14:schemeClr w14:val="tx1"/>
            </w14:solidFill>
          </w14:textFill>
        </w:rPr>
        <w:t>组织竣工验收合格，工程决算已送审；经</w:t>
      </w:r>
      <w:r>
        <w:rPr>
          <w:rFonts w:hint="eastAsia" w:ascii="Times New Roman" w:hAnsi="Times New Roman" w:eastAsia="方正仿宋_GBK" w:cs="Times New Roman"/>
          <w:color w:val="000000" w:themeColor="text1"/>
          <w:spacing w:val="7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 xml:space="preserve">中企华建友工程管理有限公司 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审计，初审结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果如下：送审金额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258009.53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元，工程审定金额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209400.3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元，核减额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5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48609.23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元，核减率</w:t>
      </w:r>
      <w:r>
        <w:rPr>
          <w:rFonts w:hint="eastAsia" w:ascii="Times New Roman" w:hAnsi="Times New Roman" w:eastAsia="方正仿宋_GBK" w:cs="Times New Roman"/>
          <w:color w:val="000000" w:themeColor="text1"/>
          <w:spacing w:val="5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18.84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%，审计结算金额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209400.3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元（按照合同约定让利</w:t>
      </w:r>
      <w:r>
        <w:rPr>
          <w:rFonts w:hint="eastAsia" w:ascii="Times New Roman" w:hAnsi="Times New Roman" w:eastAsia="方正仿宋_GBK" w:cs="Times New Roman"/>
          <w:color w:val="000000" w:themeColor="text1"/>
          <w:spacing w:val="5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元）。</w:t>
      </w:r>
    </w:p>
    <w:tbl>
      <w:tblPr>
        <w:tblStyle w:val="5"/>
        <w:tblW w:w="10122" w:type="dxa"/>
        <w:tblInd w:w="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96"/>
        <w:gridCol w:w="1284"/>
        <w:gridCol w:w="1466"/>
        <w:gridCol w:w="1172"/>
        <w:gridCol w:w="1157"/>
        <w:gridCol w:w="966"/>
        <w:gridCol w:w="1006"/>
        <w:gridCol w:w="1070"/>
      </w:tblGrid>
      <w:tr w14:paraId="4838B3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405" w:type="dxa"/>
            <w:vAlign w:val="center"/>
          </w:tcPr>
          <w:p w14:paraId="51F6BB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596" w:type="dxa"/>
            <w:vAlign w:val="center"/>
          </w:tcPr>
          <w:p w14:paraId="142BEA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项目部位</w:t>
            </w:r>
          </w:p>
        </w:tc>
        <w:tc>
          <w:tcPr>
            <w:tcW w:w="1284" w:type="dxa"/>
            <w:vAlign w:val="center"/>
          </w:tcPr>
          <w:p w14:paraId="2EE528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64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预算金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额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466" w:type="dxa"/>
            <w:vAlign w:val="center"/>
          </w:tcPr>
          <w:p w14:paraId="023067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3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送审金额</w:t>
            </w:r>
          </w:p>
          <w:p w14:paraId="0C0418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3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172" w:type="dxa"/>
            <w:vAlign w:val="center"/>
          </w:tcPr>
          <w:p w14:paraId="74C8D1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审定价</w:t>
            </w:r>
          </w:p>
          <w:p w14:paraId="6835BF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157" w:type="dxa"/>
            <w:vAlign w:val="center"/>
          </w:tcPr>
          <w:p w14:paraId="736AB7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76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审定结算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价（元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66" w:type="dxa"/>
            <w:vAlign w:val="center"/>
          </w:tcPr>
          <w:p w14:paraId="40A069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06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工程量</w:t>
            </w:r>
          </w:p>
          <w:p w14:paraId="4315FB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25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06" w:type="dxa"/>
            <w:vAlign w:val="center"/>
          </w:tcPr>
          <w:p w14:paraId="4F3664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5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审计费</w:t>
            </w:r>
          </w:p>
          <w:p w14:paraId="692679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48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070" w:type="dxa"/>
            <w:vAlign w:val="center"/>
          </w:tcPr>
          <w:p w14:paraId="547D91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核减额</w:t>
            </w:r>
          </w:p>
          <w:p w14:paraId="78963D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</w:tr>
      <w:tr w14:paraId="67B3E1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405" w:type="dxa"/>
            <w:vAlign w:val="center"/>
          </w:tcPr>
          <w:p w14:paraId="20E52002"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  <w:p w14:paraId="2D0DAC53"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0F88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九华学府小区消防维修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9F3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222950.20 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6CBF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258009.53 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2202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209400.30 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6FB3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209400.30 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7FD0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07C46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3600.00 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2666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48609.23 </w:t>
            </w:r>
          </w:p>
        </w:tc>
      </w:tr>
      <w:tr w14:paraId="48F91C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405" w:type="dxa"/>
            <w:vAlign w:val="center"/>
          </w:tcPr>
          <w:p w14:paraId="08DE8EFD">
            <w:pPr>
              <w:spacing w:beforeLines="0" w:afterLines="0"/>
              <w:jc w:val="center"/>
              <w:rPr>
                <w:rFonts w:hint="default" w:ascii="方正仿宋_GBK" w:hAnsi="方正仿宋_GBK" w:eastAsia="方正仿宋_GBK" w:cs="方正仿宋_GBK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3BC2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EE6E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222950.20 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24A86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258009.53 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32F1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209400.30 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28FBE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209400.30 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6DA4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6D16D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3600.00 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2F393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48609.23 </w:t>
            </w:r>
          </w:p>
        </w:tc>
      </w:tr>
    </w:tbl>
    <w:p w14:paraId="093183D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2" w:lineRule="auto"/>
        <w:ind w:left="75" w:right="219" w:firstLine="556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该项目审计费用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36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00.00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监理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2000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元，一并从维修资金账户列</w:t>
      </w:r>
      <w:r>
        <w:rPr>
          <w:rFonts w:hint="default" w:ascii="Times New Roman" w:hAnsi="Times New Roman" w:eastAsia="方正仿宋_GBK" w:cs="Times New Roman"/>
          <w:color w:val="000000" w:themeColor="text1"/>
          <w:spacing w:val="-7"/>
          <w:sz w:val="32"/>
          <w:szCs w:val="32"/>
          <w14:textFill>
            <w14:solidFill>
              <w14:schemeClr w14:val="tx1"/>
            </w14:solidFill>
          </w14:textFill>
        </w:rPr>
        <w:t>支。</w:t>
      </w:r>
      <w:bookmarkStart w:id="0" w:name="_GoBack"/>
      <w:bookmarkEnd w:id="0"/>
    </w:p>
    <w:p w14:paraId="290F510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3" w:lineRule="auto"/>
        <w:ind w:left="0" w:leftChars="0" w:firstLine="656" w:firstLineChars="200"/>
        <w:textAlignment w:val="baseline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相关业主、单位如对公示结果有异议，请在202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日前实名向我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反映，并提供相关依据。（工作日接待时间：9：00-12：00、13：30-17：30）。联</w:t>
      </w:r>
      <w:r>
        <w:rPr>
          <w:rFonts w:hint="default" w:ascii="Times New Roman" w:hAnsi="Times New Roman" w:eastAsia="方正仿宋_GBK" w:cs="Times New Roman"/>
          <w:color w:val="000000" w:themeColor="text1"/>
          <w:spacing w:val="3"/>
          <w:sz w:val="32"/>
          <w:szCs w:val="32"/>
          <w14:textFill>
            <w14:solidFill>
              <w14:schemeClr w14:val="tx1"/>
            </w14:solidFill>
          </w14:textFill>
        </w:rPr>
        <w:t>系电话：</w:t>
      </w:r>
      <w:r>
        <w:rPr>
          <w:rFonts w:hint="eastAsia" w:ascii="Times New Roman" w:hAnsi="Times New Roman" w:eastAsia="方正仿宋_GBK" w:cs="Times New Roman"/>
          <w:color w:val="000000" w:themeColor="text1"/>
          <w:spacing w:val="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0517-89087576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</w:t>
      </w:r>
    </w:p>
    <w:p w14:paraId="08435E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6" w:lineRule="auto"/>
        <w:ind w:firstLine="4800" w:firstLineChars="1500"/>
        <w:textAlignment w:val="baseline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淮安生态文化旅游区建设管理局</w:t>
      </w:r>
    </w:p>
    <w:p w14:paraId="082E992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4740" w:firstLineChars="15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公示时间：202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2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180AE73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4740" w:firstLineChars="15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0DF9C3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4740" w:firstLineChars="15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6B655C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5" w:h="16837"/>
      <w:pgMar w:top="640" w:right="836" w:bottom="0" w:left="9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1" w:fontKey="{B04D674A-66C1-4CB6-A961-F1A3C708166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3B1C0B1-D9F1-4D15-9543-3B4125C64953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172A27"/>
    <w:rsid w:val="00103897"/>
    <w:rsid w:val="01B65B30"/>
    <w:rsid w:val="02184C85"/>
    <w:rsid w:val="026B3007"/>
    <w:rsid w:val="02AD7AC3"/>
    <w:rsid w:val="030B47EA"/>
    <w:rsid w:val="036F6B27"/>
    <w:rsid w:val="054F6C10"/>
    <w:rsid w:val="058D7738"/>
    <w:rsid w:val="0644652B"/>
    <w:rsid w:val="06687B06"/>
    <w:rsid w:val="07462294"/>
    <w:rsid w:val="07555925"/>
    <w:rsid w:val="080C528C"/>
    <w:rsid w:val="0818141E"/>
    <w:rsid w:val="08624EAC"/>
    <w:rsid w:val="093700E7"/>
    <w:rsid w:val="0B015613"/>
    <w:rsid w:val="0BF22112"/>
    <w:rsid w:val="0C013A36"/>
    <w:rsid w:val="0C1376B0"/>
    <w:rsid w:val="0C7F11BD"/>
    <w:rsid w:val="0E26072A"/>
    <w:rsid w:val="0E765A55"/>
    <w:rsid w:val="0E893120"/>
    <w:rsid w:val="0FB00BF3"/>
    <w:rsid w:val="113E4E57"/>
    <w:rsid w:val="11E9219A"/>
    <w:rsid w:val="13430C93"/>
    <w:rsid w:val="13516249"/>
    <w:rsid w:val="144D4FE0"/>
    <w:rsid w:val="16A3500D"/>
    <w:rsid w:val="170A7574"/>
    <w:rsid w:val="17233EB8"/>
    <w:rsid w:val="18312E7F"/>
    <w:rsid w:val="185F4F64"/>
    <w:rsid w:val="1A1678A4"/>
    <w:rsid w:val="1AAE0549"/>
    <w:rsid w:val="1AE23C2A"/>
    <w:rsid w:val="1BE7599C"/>
    <w:rsid w:val="1C091AB8"/>
    <w:rsid w:val="1C5D17BA"/>
    <w:rsid w:val="1DB418AE"/>
    <w:rsid w:val="1F114ADE"/>
    <w:rsid w:val="1F703AE8"/>
    <w:rsid w:val="203B61F8"/>
    <w:rsid w:val="206F7D0E"/>
    <w:rsid w:val="207B17FD"/>
    <w:rsid w:val="20CC3453"/>
    <w:rsid w:val="21F93D33"/>
    <w:rsid w:val="23736993"/>
    <w:rsid w:val="23D46244"/>
    <w:rsid w:val="267918E7"/>
    <w:rsid w:val="26C6005E"/>
    <w:rsid w:val="26D7485F"/>
    <w:rsid w:val="2810627B"/>
    <w:rsid w:val="2A950CB9"/>
    <w:rsid w:val="2B0B2D29"/>
    <w:rsid w:val="2CA36F24"/>
    <w:rsid w:val="2CD535EF"/>
    <w:rsid w:val="2CDC2BCF"/>
    <w:rsid w:val="2CDE34AC"/>
    <w:rsid w:val="2D485B6F"/>
    <w:rsid w:val="2D7E6AEA"/>
    <w:rsid w:val="2DB66F7C"/>
    <w:rsid w:val="2DED6716"/>
    <w:rsid w:val="2E5700CF"/>
    <w:rsid w:val="2E625D39"/>
    <w:rsid w:val="2EC5109B"/>
    <w:rsid w:val="2F270403"/>
    <w:rsid w:val="2F560A17"/>
    <w:rsid w:val="30B63D5F"/>
    <w:rsid w:val="30FE1ACC"/>
    <w:rsid w:val="31101099"/>
    <w:rsid w:val="31701B38"/>
    <w:rsid w:val="32F81DE5"/>
    <w:rsid w:val="33DC63B3"/>
    <w:rsid w:val="344A6670"/>
    <w:rsid w:val="348953EB"/>
    <w:rsid w:val="34897199"/>
    <w:rsid w:val="34976513"/>
    <w:rsid w:val="34F32864"/>
    <w:rsid w:val="358A2DE4"/>
    <w:rsid w:val="359C2EFC"/>
    <w:rsid w:val="369342FF"/>
    <w:rsid w:val="36AA789A"/>
    <w:rsid w:val="3A233BEC"/>
    <w:rsid w:val="3B1F2605"/>
    <w:rsid w:val="3BEB0739"/>
    <w:rsid w:val="3C5A3D43"/>
    <w:rsid w:val="3D7F4328"/>
    <w:rsid w:val="3E614CE2"/>
    <w:rsid w:val="3F283A52"/>
    <w:rsid w:val="41316CFA"/>
    <w:rsid w:val="41E76960"/>
    <w:rsid w:val="42473360"/>
    <w:rsid w:val="42F851B8"/>
    <w:rsid w:val="43ED075C"/>
    <w:rsid w:val="442C18EF"/>
    <w:rsid w:val="44300504"/>
    <w:rsid w:val="449D2E31"/>
    <w:rsid w:val="4630452E"/>
    <w:rsid w:val="465F41FD"/>
    <w:rsid w:val="46A96031"/>
    <w:rsid w:val="46AB1B60"/>
    <w:rsid w:val="474F4272"/>
    <w:rsid w:val="47871C79"/>
    <w:rsid w:val="479C4F08"/>
    <w:rsid w:val="47F75F22"/>
    <w:rsid w:val="48870A1B"/>
    <w:rsid w:val="49895A61"/>
    <w:rsid w:val="4C60482B"/>
    <w:rsid w:val="4EA50C1B"/>
    <w:rsid w:val="4F3B332E"/>
    <w:rsid w:val="4FF754A7"/>
    <w:rsid w:val="505C7A00"/>
    <w:rsid w:val="523A3C18"/>
    <w:rsid w:val="527F1783"/>
    <w:rsid w:val="534D3630"/>
    <w:rsid w:val="539574B0"/>
    <w:rsid w:val="53A70452"/>
    <w:rsid w:val="54A61249"/>
    <w:rsid w:val="569063F4"/>
    <w:rsid w:val="56C97471"/>
    <w:rsid w:val="573B2E5E"/>
    <w:rsid w:val="587F428B"/>
    <w:rsid w:val="59741916"/>
    <w:rsid w:val="5AC833C4"/>
    <w:rsid w:val="5B422714"/>
    <w:rsid w:val="5C75446B"/>
    <w:rsid w:val="5CEE5E83"/>
    <w:rsid w:val="5DC7295C"/>
    <w:rsid w:val="5E7740A2"/>
    <w:rsid w:val="61F20266"/>
    <w:rsid w:val="62E95123"/>
    <w:rsid w:val="638F6398"/>
    <w:rsid w:val="64226C74"/>
    <w:rsid w:val="648570CD"/>
    <w:rsid w:val="65041398"/>
    <w:rsid w:val="65757142"/>
    <w:rsid w:val="663A5C95"/>
    <w:rsid w:val="676236F6"/>
    <w:rsid w:val="689E1934"/>
    <w:rsid w:val="6A0A597F"/>
    <w:rsid w:val="6A7A6FA8"/>
    <w:rsid w:val="6C423AF6"/>
    <w:rsid w:val="6C95765F"/>
    <w:rsid w:val="6CC10EBE"/>
    <w:rsid w:val="6D064B23"/>
    <w:rsid w:val="6D7F3C94"/>
    <w:rsid w:val="6DAF0D17"/>
    <w:rsid w:val="6E98781A"/>
    <w:rsid w:val="702D1D8A"/>
    <w:rsid w:val="702E0619"/>
    <w:rsid w:val="73334198"/>
    <w:rsid w:val="73584CA9"/>
    <w:rsid w:val="740B5603"/>
    <w:rsid w:val="74616F10"/>
    <w:rsid w:val="75BA5485"/>
    <w:rsid w:val="76990A45"/>
    <w:rsid w:val="77384934"/>
    <w:rsid w:val="778C3E77"/>
    <w:rsid w:val="78570929"/>
    <w:rsid w:val="78673DA4"/>
    <w:rsid w:val="787714AD"/>
    <w:rsid w:val="78C95383"/>
    <w:rsid w:val="79DA6A9A"/>
    <w:rsid w:val="7A340F22"/>
    <w:rsid w:val="7B354F51"/>
    <w:rsid w:val="7BC10250"/>
    <w:rsid w:val="7BE64484"/>
    <w:rsid w:val="7CF130FA"/>
    <w:rsid w:val="7DD6242C"/>
    <w:rsid w:val="7DDB16B4"/>
    <w:rsid w:val="7DF05160"/>
    <w:rsid w:val="7DFD53BF"/>
    <w:rsid w:val="7F5921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380</Words>
  <Characters>550</Characters>
  <TotalTime>1</TotalTime>
  <ScaleCrop>false</ScaleCrop>
  <LinksUpToDate>false</LinksUpToDate>
  <CharactersWithSpaces>621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2025-09-17T15:36:00Z</dcterms:created>
  <dc:creator>Administrator</dc:creator>
  <cp:lastModifiedBy>Y</cp:lastModifiedBy>
  <cp:lastPrinted>2025-12-21T10:50:00Z</cp:lastPrinted>
  <dcterms:modified xsi:type="dcterms:W3CDTF">2026-10-05T06:22:19Z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2025-09-17T15:37:40Z</vt:filetime>
  </property>
  <property fmtid="{D5CDD505-2E9C-101B-9397-08002B2CF9AE}" pid="4" name="KSOTemplateDocerSaveRecord">
    <vt:lpwstr>eyJoZGlkIjoiYmJmODc0ODY4ZThlM2I1YmU1NTRiNjVhZDRjOWM2MzUiLCJ1c2VySWQiOiI0NjYzODkwOTIifQ==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87D1D4827C474992BFF67935E8803160_13</vt:lpwstr>
  </property>
</Properties>
</file>